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adding Infomap logic to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Infomap integration with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product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testing the cyfinder plugin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0A3YOnfeM5om8OW8u2CMtBwVSA==">AMUW2mWaZ6/JMpXWLdx41+NQBs4RCqUjQKhIeg/qtkW05B3JMy1XsclosBdfA/jR408WQr4uIadGdaTTEvRXMusjXeoZ6MsvE4thL7L+jq+n6CY6glLMwoY=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